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0969B8">
            <w:pPr>
              <w:pStyle w:val="TabtextM"/>
              <w:spacing w:after="0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0969B8">
            <w:pPr>
              <w:pStyle w:val="TabtextM"/>
              <w:spacing w:after="0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0969B8">
            <w:pPr>
              <w:pStyle w:val="TabtextM"/>
              <w:spacing w:after="0"/>
              <w:rPr>
                <w:rFonts w:cs="Segoe UI"/>
                <w:sz w:val="20"/>
              </w:rPr>
            </w:pPr>
          </w:p>
        </w:tc>
      </w:tr>
      <w:tr w:rsidR="007F5C52" w:rsidRPr="00071B6A" w14:paraId="75E698DF" w14:textId="77777777" w:rsidTr="009824C9">
        <w:tc>
          <w:tcPr>
            <w:tcW w:w="2830" w:type="dxa"/>
          </w:tcPr>
          <w:p w14:paraId="2941EDBD" w14:textId="25D7A41D" w:rsidR="007F5C52" w:rsidRPr="00366626" w:rsidRDefault="007F5C52" w:rsidP="007F5C5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1BA3059C" w:rsidR="007F5C52" w:rsidRPr="009775A1" w:rsidRDefault="007F5C52" w:rsidP="000969B8">
            <w:pPr>
              <w:spacing w:after="0"/>
              <w:jc w:val="left"/>
              <w:rPr>
                <w:rFonts w:eastAsia="Times New Roman" w:cs="Segoe UI"/>
                <w:color w:val="000000"/>
                <w:szCs w:val="20"/>
                <w:lang w:eastAsia="cs-CZ"/>
              </w:rPr>
            </w:pPr>
            <w:r w:rsidRPr="007A0E6A">
              <w:rPr>
                <w:rFonts w:eastAsia="Times New Roman" w:cs="Segoe UI"/>
                <w:color w:val="000000"/>
                <w:szCs w:val="20"/>
                <w:lang w:eastAsia="cs-CZ"/>
              </w:rPr>
              <w:t>2.2 Snižování spotřeby energie ve veřejném sektoru</w:t>
            </w:r>
          </w:p>
        </w:tc>
      </w:tr>
      <w:tr w:rsidR="007F5C52" w:rsidRPr="00071B6A" w14:paraId="0CC202D0" w14:textId="77777777" w:rsidTr="009F3120">
        <w:tc>
          <w:tcPr>
            <w:tcW w:w="2830" w:type="dxa"/>
          </w:tcPr>
          <w:p w14:paraId="6D1105A8" w14:textId="76F219E6" w:rsidR="007F5C52" w:rsidRPr="00366626" w:rsidRDefault="007F5C52" w:rsidP="007F5C5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vAlign w:val="top"/>
          </w:tcPr>
          <w:p w14:paraId="4112E402" w14:textId="1AF5530E" w:rsidR="007F5C52" w:rsidRPr="009775A1" w:rsidRDefault="007F5C52" w:rsidP="000969B8">
            <w:pPr>
              <w:pStyle w:val="TabtextM"/>
              <w:spacing w:after="0"/>
              <w:rPr>
                <w:rFonts w:cs="Segoe UI"/>
                <w:sz w:val="20"/>
              </w:rPr>
            </w:pPr>
            <w:bookmarkStart w:id="0" w:name="_Hlk99101959"/>
            <w:r w:rsidRPr="007A0E6A">
              <w:rPr>
                <w:rFonts w:cs="Segoe UI"/>
                <w:color w:val="000000"/>
                <w:sz w:val="20"/>
              </w:rPr>
              <w:t>2.2.3</w:t>
            </w:r>
            <w:bookmarkEnd w:id="0"/>
            <w:r w:rsidRPr="007A0E6A">
              <w:rPr>
                <w:rFonts w:cs="Segoe UI"/>
                <w:color w:val="000000"/>
                <w:sz w:val="20"/>
              </w:rPr>
              <w:t xml:space="preserve"> Realizace opatření ke snížení energetické náročnosti budov ve vlastnictví veřejných subjektů</w:t>
            </w:r>
          </w:p>
        </w:tc>
      </w:tr>
      <w:tr w:rsidR="009775A1" w:rsidRPr="00071B6A" w14:paraId="42549513" w14:textId="77777777" w:rsidTr="009F3120">
        <w:tc>
          <w:tcPr>
            <w:tcW w:w="2830" w:type="dxa"/>
          </w:tcPr>
          <w:p w14:paraId="7216413E" w14:textId="7F80B525" w:rsidR="009775A1" w:rsidRPr="00366626" w:rsidRDefault="009775A1" w:rsidP="009775A1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366626" w:rsidRDefault="009775A1" w:rsidP="009775A1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9775A1" w:rsidRPr="00071B6A" w14:paraId="5F861C5F" w14:textId="77777777" w:rsidTr="009824C9">
        <w:tc>
          <w:tcPr>
            <w:tcW w:w="2830" w:type="dxa"/>
          </w:tcPr>
          <w:p w14:paraId="40A84B88" w14:textId="38532AC7" w:rsidR="009775A1" w:rsidRPr="00366626" w:rsidRDefault="009775A1" w:rsidP="009775A1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9775A1" w:rsidRPr="00366626" w:rsidRDefault="009775A1" w:rsidP="009775A1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38ACC4DB" w:rsidR="00576AE2" w:rsidRPr="00576AE2" w:rsidRDefault="00576AE2" w:rsidP="00576AE2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14:paraId="10DC61F9" w14:textId="48D27140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617948">
        <w:rPr>
          <w:rFonts w:eastAsia="Times New Roman" w:cs="Times New Roman"/>
          <w:szCs w:val="20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Euratom) ze dne 18. července 2018,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19B1AB5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0AA82098" w14:textId="77777777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14:paraId="5F9AD736" w14:textId="313DB121" w:rsidR="007D7670" w:rsidRDefault="00A96E60" w:rsidP="00545206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CD7298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26C1075F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1560C27" w14:textId="49D5C981" w:rsidR="00424004" w:rsidRDefault="00424004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29A047C9" w14:textId="04EEAF68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53CBE3E6" w14:textId="4FF2D475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31CD678B" w14:textId="300A0D93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0CB77E39" w14:textId="77777777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2B99F8" w14:textId="4860EFA1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4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7601CEED" w14:textId="77777777" w:rsidR="009921E2" w:rsidRPr="00DB37C0" w:rsidRDefault="009921E2" w:rsidP="00BF1DAA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14:paraId="54C85494" w14:textId="08D90AB3" w:rsidR="00BF1DAA" w:rsidRDefault="00725F7D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>
        <w:rPr>
          <w:rStyle w:val="Znakapoznpodarou"/>
          <w:rFonts w:ascii="Segoe UI" w:hAnsi="Segoe UI" w:cs="Segoe UI"/>
          <w:iCs/>
          <w:color w:val="000000"/>
          <w:sz w:val="20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060122A3" w14:textId="77777777" w:rsidR="00B312B0" w:rsidRDefault="00B312B0" w:rsidP="00B312B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F503ABD" w14:textId="5C89130F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40433EB2" w:rsidR="00AA57D3" w:rsidRPr="00AA57D3" w:rsidRDefault="00AA57D3" w:rsidP="00AA57D3">
      <w:pPr>
        <w:pStyle w:val="TITULEK"/>
      </w:pPr>
      <w:r w:rsidRPr="00AA57D3">
        <w:lastRenderedPageBreak/>
        <w:t>Část III.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341FAB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E99F7" w14:textId="77777777" w:rsidR="00341FAB" w:rsidRDefault="00341FAB" w:rsidP="007B1EE9">
      <w:r>
        <w:separator/>
      </w:r>
    </w:p>
    <w:p w14:paraId="401577AA" w14:textId="77777777" w:rsidR="00341FAB" w:rsidRDefault="00341FAB"/>
  </w:endnote>
  <w:endnote w:type="continuationSeparator" w:id="0">
    <w:p w14:paraId="1BE36C13" w14:textId="77777777" w:rsidR="00341FAB" w:rsidRDefault="00341FAB" w:rsidP="007B1EE9">
      <w:r>
        <w:continuationSeparator/>
      </w:r>
    </w:p>
    <w:p w14:paraId="7EB5D63C" w14:textId="77777777" w:rsidR="00341FAB" w:rsidRDefault="00341FAB"/>
  </w:endnote>
  <w:endnote w:type="continuationNotice" w:id="1">
    <w:p w14:paraId="1DC003E2" w14:textId="77777777" w:rsidR="00341FAB" w:rsidRDefault="00341FAB">
      <w:pPr>
        <w:spacing w:after="0" w:line="240" w:lineRule="auto"/>
      </w:pPr>
    </w:p>
    <w:p w14:paraId="6A61C2E0" w14:textId="77777777" w:rsidR="00341FAB" w:rsidRDefault="00341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F92D77E" w:rsidR="00F829F5" w:rsidRDefault="003B34AD" w:rsidP="003212B5">
        <w:pPr>
          <w:pStyle w:val="Zpat"/>
        </w:pPr>
        <w:r>
          <w:rPr>
            <w:noProof/>
            <w:lang w:eastAsia="cs-CZ"/>
          </w:rPr>
          <w:drawing>
            <wp:anchor distT="0" distB="0" distL="114300" distR="114300" simplePos="0" relativeHeight="251664384" behindDoc="1" locked="0" layoutInCell="1" allowOverlap="1" wp14:anchorId="3F61FEA0" wp14:editId="018AD75F">
              <wp:simplePos x="0" y="0"/>
              <wp:positionH relativeFrom="column">
                <wp:posOffset>57150</wp:posOffset>
              </wp:positionH>
              <wp:positionV relativeFrom="paragraph">
                <wp:posOffset>-247650</wp:posOffset>
              </wp:positionV>
              <wp:extent cx="2674620" cy="351790"/>
              <wp:effectExtent l="0" t="0" r="0" b="0"/>
              <wp:wrapTight wrapText="bothSides">
                <wp:wrapPolygon edited="0">
                  <wp:start x="0" y="0"/>
                  <wp:lineTo x="0" y="19884"/>
                  <wp:lineTo x="21385" y="19884"/>
                  <wp:lineTo x="21385" y="0"/>
                  <wp:lineTo x="0" y="0"/>
                </wp:wrapPolygon>
              </wp:wrapTight>
              <wp:docPr id="66089329" name="Obrázek 660893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71"/>
                      <a:stretch/>
                    </pic:blipFill>
                    <pic:spPr bwMode="auto">
                      <a:xfrm>
                        <a:off x="0" y="0"/>
                        <a:ext cx="267462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</w:sdtContent>
  </w:sdt>
  <w:p w14:paraId="5482E7F5" w14:textId="0092ECC4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7B14D" w14:textId="77777777" w:rsidR="00341FAB" w:rsidRDefault="00341FAB" w:rsidP="003212B5">
      <w:r>
        <w:separator/>
      </w:r>
    </w:p>
  </w:footnote>
  <w:footnote w:type="continuationSeparator" w:id="0">
    <w:p w14:paraId="7AFF5D23" w14:textId="77777777" w:rsidR="00341FAB" w:rsidRDefault="00341FAB" w:rsidP="003212B5">
      <w:r>
        <w:continuationSeparator/>
      </w:r>
    </w:p>
  </w:footnote>
  <w:footnote w:type="continuationNotice" w:id="1">
    <w:p w14:paraId="2455A6E0" w14:textId="77777777" w:rsidR="00341FAB" w:rsidRDefault="00341FAB">
      <w:pPr>
        <w:spacing w:after="0" w:line="240" w:lineRule="auto"/>
      </w:pPr>
    </w:p>
    <w:p w14:paraId="04EF9DDE" w14:textId="77777777" w:rsidR="00341FAB" w:rsidRDefault="00341FAB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494F1FC0" w14:textId="72F5683F" w:rsidR="009932A5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C211F62" w14:textId="481B98F8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5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D9F" w14:textId="0BAD54D3" w:rsidR="00F829F5" w:rsidRDefault="003B34AD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0211542" wp14:editId="4B785D83">
          <wp:simplePos x="0" y="0"/>
          <wp:positionH relativeFrom="column">
            <wp:posOffset>0</wp:posOffset>
          </wp:positionH>
          <wp:positionV relativeFrom="paragraph">
            <wp:posOffset>300990</wp:posOffset>
          </wp:positionV>
          <wp:extent cx="2981325" cy="351790"/>
          <wp:effectExtent l="0" t="0" r="9525" b="0"/>
          <wp:wrapTight wrapText="bothSides">
            <wp:wrapPolygon edited="0">
              <wp:start x="0" y="0"/>
              <wp:lineTo x="0" y="19884"/>
              <wp:lineTo x="21531" y="19884"/>
              <wp:lineTo x="2153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47"/>
                  <a:stretch/>
                </pic:blipFill>
                <pic:spPr bwMode="auto">
                  <a:xfrm>
                    <a:off x="0" y="0"/>
                    <a:ext cx="298132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7493352" wp14:editId="5B8F81AB">
          <wp:simplePos x="0" y="0"/>
          <wp:positionH relativeFrom="column">
            <wp:posOffset>3043555</wp:posOffset>
          </wp:positionH>
          <wp:positionV relativeFrom="paragraph">
            <wp:posOffset>179070</wp:posOffset>
          </wp:positionV>
          <wp:extent cx="3276600" cy="472440"/>
          <wp:effectExtent l="0" t="0" r="0" b="3810"/>
          <wp:wrapTight wrapText="bothSides">
            <wp:wrapPolygon edited="0">
              <wp:start x="0" y="0"/>
              <wp:lineTo x="0" y="20903"/>
              <wp:lineTo x="21474" y="20903"/>
              <wp:lineTo x="21474" y="0"/>
              <wp:lineTo x="0" y="0"/>
            </wp:wrapPolygon>
          </wp:wrapTight>
          <wp:docPr id="1643232134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655"/>
                  <a:stretch/>
                </pic:blipFill>
                <pic:spPr bwMode="auto">
                  <a:xfrm>
                    <a:off x="0" y="0"/>
                    <a:ext cx="32766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61048">
    <w:abstractNumId w:val="8"/>
  </w:num>
  <w:num w:numId="2" w16cid:durableId="489371933">
    <w:abstractNumId w:val="12"/>
  </w:num>
  <w:num w:numId="3" w16cid:durableId="1709914151">
    <w:abstractNumId w:val="10"/>
  </w:num>
  <w:num w:numId="4" w16cid:durableId="1691443868">
    <w:abstractNumId w:val="17"/>
  </w:num>
  <w:num w:numId="5" w16cid:durableId="2009168244">
    <w:abstractNumId w:val="6"/>
  </w:num>
  <w:num w:numId="6" w16cid:durableId="151919986">
    <w:abstractNumId w:val="9"/>
  </w:num>
  <w:num w:numId="7" w16cid:durableId="890652895">
    <w:abstractNumId w:val="0"/>
  </w:num>
  <w:num w:numId="8" w16cid:durableId="166676915">
    <w:abstractNumId w:val="13"/>
  </w:num>
  <w:num w:numId="9" w16cid:durableId="453838703">
    <w:abstractNumId w:val="10"/>
    <w:lvlOverride w:ilvl="0">
      <w:startOverride w:val="1"/>
    </w:lvlOverride>
  </w:num>
  <w:num w:numId="10" w16cid:durableId="606810975">
    <w:abstractNumId w:val="11"/>
  </w:num>
  <w:num w:numId="11" w16cid:durableId="2136633159">
    <w:abstractNumId w:val="14"/>
  </w:num>
  <w:num w:numId="12" w16cid:durableId="2092117903">
    <w:abstractNumId w:val="1"/>
  </w:num>
  <w:num w:numId="13" w16cid:durableId="508064193">
    <w:abstractNumId w:val="4"/>
  </w:num>
  <w:num w:numId="14" w16cid:durableId="1546333778">
    <w:abstractNumId w:val="15"/>
  </w:num>
  <w:num w:numId="15" w16cid:durableId="521632917">
    <w:abstractNumId w:val="8"/>
  </w:num>
  <w:num w:numId="16" w16cid:durableId="395861191">
    <w:abstractNumId w:val="8"/>
  </w:num>
  <w:num w:numId="17" w16cid:durableId="1482581724">
    <w:abstractNumId w:val="17"/>
  </w:num>
  <w:num w:numId="18" w16cid:durableId="1965696211">
    <w:abstractNumId w:val="8"/>
  </w:num>
  <w:num w:numId="19" w16cid:durableId="8163373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8185201">
    <w:abstractNumId w:val="6"/>
  </w:num>
  <w:num w:numId="21" w16cid:durableId="870219500">
    <w:abstractNumId w:val="2"/>
  </w:num>
  <w:num w:numId="22" w16cid:durableId="2029988021">
    <w:abstractNumId w:val="10"/>
  </w:num>
  <w:num w:numId="23" w16cid:durableId="117527718">
    <w:abstractNumId w:val="7"/>
  </w:num>
  <w:num w:numId="24" w16cid:durableId="1697656224">
    <w:abstractNumId w:val="3"/>
  </w:num>
  <w:num w:numId="25" w16cid:durableId="77594908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6098524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4FE2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06A1B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1FAB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4AD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132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B6F5-1EF9-46B7-A575-0688EC2A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3</cp:revision>
  <cp:lastPrinted>2022-05-17T12:53:00Z</cp:lastPrinted>
  <dcterms:created xsi:type="dcterms:W3CDTF">2024-05-14T09:30:00Z</dcterms:created>
  <dcterms:modified xsi:type="dcterms:W3CDTF">2025-03-13T11:36:00Z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